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1C7E8220" w:rsidR="00EC706E" w:rsidRPr="00927EE1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927EE1">
        <w:rPr>
          <w:rFonts w:eastAsia="MS Mincho" w:cstheme="minorHAnsi"/>
          <w:b/>
          <w:sz w:val="24"/>
          <w:szCs w:val="24"/>
        </w:rPr>
        <w:t>3GPP TSG-RAN WG4 Meeting #</w:t>
      </w:r>
      <w:r w:rsidRPr="00927EE1">
        <w:rPr>
          <w:rFonts w:eastAsia="MS Mincho" w:cstheme="minorHAnsi"/>
          <w:sz w:val="20"/>
          <w:szCs w:val="20"/>
        </w:rPr>
        <w:t xml:space="preserve"> </w:t>
      </w:r>
      <w:r w:rsidRPr="00927EE1">
        <w:rPr>
          <w:rFonts w:eastAsia="MS Mincho" w:cstheme="minorHAnsi"/>
          <w:b/>
          <w:sz w:val="24"/>
          <w:szCs w:val="24"/>
        </w:rPr>
        <w:t>10</w:t>
      </w:r>
      <w:r w:rsidR="002B2E6D" w:rsidRPr="00927EE1">
        <w:rPr>
          <w:rFonts w:eastAsia="MS Mincho" w:cstheme="minorHAnsi"/>
          <w:b/>
          <w:sz w:val="24"/>
          <w:szCs w:val="24"/>
        </w:rPr>
        <w:t>8</w:t>
      </w:r>
      <w:r w:rsidR="009F49FB" w:rsidRPr="00927EE1">
        <w:rPr>
          <w:rFonts w:eastAsia="MS Mincho" w:cstheme="minorHAnsi"/>
          <w:b/>
          <w:sz w:val="24"/>
          <w:szCs w:val="24"/>
        </w:rPr>
        <w:t>bis</w:t>
      </w:r>
      <w:r w:rsidRPr="00927EE1">
        <w:rPr>
          <w:rFonts w:eastAsia="MS Mincho" w:cstheme="minorHAnsi"/>
          <w:b/>
          <w:sz w:val="24"/>
          <w:szCs w:val="24"/>
        </w:rPr>
        <w:tab/>
      </w:r>
      <w:r w:rsidR="008A380E" w:rsidRPr="008A380E">
        <w:rPr>
          <w:rFonts w:eastAsia="MS Mincho" w:cstheme="minorHAnsi"/>
          <w:b/>
          <w:sz w:val="24"/>
          <w:szCs w:val="24"/>
        </w:rPr>
        <w:t>R4-2316739</w:t>
      </w:r>
    </w:p>
    <w:p w14:paraId="07EC9144" w14:textId="585914D5" w:rsidR="00FB277C" w:rsidRPr="00927EE1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927EE1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927EE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927EE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927EE1">
        <w:rPr>
          <w:rFonts w:eastAsia="Times New Roman" w:cstheme="minorHAnsi"/>
          <w:b/>
          <w:sz w:val="24"/>
        </w:rPr>
        <w:t xml:space="preserve">Source: </w:t>
      </w:r>
      <w:r w:rsidRPr="00927EE1">
        <w:rPr>
          <w:rFonts w:eastAsia="Times New Roman" w:cstheme="minorHAnsi"/>
          <w:b/>
          <w:sz w:val="24"/>
        </w:rPr>
        <w:tab/>
      </w:r>
      <w:r w:rsidRPr="00927EE1">
        <w:rPr>
          <w:rFonts w:eastAsia="Times New Roman" w:cstheme="minorHAnsi"/>
          <w:sz w:val="24"/>
        </w:rPr>
        <w:t>Qualcomm Incorporated</w:t>
      </w:r>
    </w:p>
    <w:p w14:paraId="651BD97F" w14:textId="272A58E6" w:rsidR="00FB277C" w:rsidRPr="00927EE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927EE1">
        <w:rPr>
          <w:rFonts w:eastAsia="Times New Roman" w:cstheme="minorHAnsi"/>
          <w:b/>
          <w:sz w:val="24"/>
        </w:rPr>
        <w:t>Title:</w:t>
      </w:r>
      <w:r w:rsidRPr="00927EE1">
        <w:rPr>
          <w:rFonts w:eastAsia="Times New Roman" w:cstheme="minorHAnsi"/>
          <w:sz w:val="24"/>
        </w:rPr>
        <w:t xml:space="preserve"> </w:t>
      </w:r>
      <w:r w:rsidRPr="00927EE1">
        <w:rPr>
          <w:rFonts w:eastAsia="Times New Roman" w:cstheme="minorHAnsi"/>
          <w:sz w:val="24"/>
        </w:rPr>
        <w:tab/>
      </w:r>
      <w:r w:rsidR="00771376">
        <w:rPr>
          <w:rFonts w:eastAsia="Times New Roman" w:cstheme="minorHAnsi"/>
          <w:sz w:val="24"/>
        </w:rPr>
        <w:t>UE Demodulation Requirements for</w:t>
      </w:r>
      <w:r w:rsidR="00D33DF7">
        <w:rPr>
          <w:rFonts w:eastAsia="Times New Roman" w:cstheme="minorHAnsi"/>
          <w:sz w:val="24"/>
        </w:rPr>
        <w:t xml:space="preserve"> non-collocated</w:t>
      </w:r>
      <w:r w:rsidR="00771376">
        <w:rPr>
          <w:rFonts w:eastAsia="Times New Roman" w:cstheme="minorHAnsi"/>
          <w:sz w:val="24"/>
        </w:rPr>
        <w:t xml:space="preserve"> Intra-Band </w:t>
      </w:r>
      <w:r w:rsidR="00D33DF7">
        <w:rPr>
          <w:rFonts w:eastAsia="Times New Roman" w:cstheme="minorHAnsi"/>
          <w:sz w:val="24"/>
        </w:rPr>
        <w:t>NR CA</w:t>
      </w:r>
    </w:p>
    <w:p w14:paraId="7873C4AF" w14:textId="6633750B" w:rsidR="00FB277C" w:rsidRPr="00927EE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927EE1">
        <w:rPr>
          <w:rFonts w:eastAsia="Times New Roman" w:cstheme="minorHAnsi"/>
          <w:b/>
          <w:sz w:val="24"/>
        </w:rPr>
        <w:t>Agenda item:</w:t>
      </w:r>
      <w:r w:rsidRPr="00927EE1">
        <w:rPr>
          <w:rFonts w:eastAsia="Times New Roman" w:cstheme="minorHAnsi"/>
          <w:sz w:val="24"/>
        </w:rPr>
        <w:tab/>
      </w:r>
      <w:r w:rsidR="00E9229B">
        <w:rPr>
          <w:rFonts w:eastAsia="Times New Roman" w:cstheme="minorHAnsi"/>
          <w:sz w:val="24"/>
        </w:rPr>
        <w:t>5.11.4</w:t>
      </w:r>
    </w:p>
    <w:p w14:paraId="37621497" w14:textId="649AF67F" w:rsidR="00AC3BBC" w:rsidRPr="00927EE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927EE1">
        <w:rPr>
          <w:rFonts w:eastAsia="Times New Roman" w:cstheme="minorHAnsi"/>
          <w:b/>
          <w:sz w:val="24"/>
        </w:rPr>
        <w:t>Document for:</w:t>
      </w:r>
      <w:r w:rsidRPr="00927EE1">
        <w:rPr>
          <w:rFonts w:eastAsia="Times New Roman" w:cstheme="minorHAnsi"/>
          <w:sz w:val="24"/>
        </w:rPr>
        <w:tab/>
      </w:r>
      <w:r w:rsidR="00AC3BBC" w:rsidRPr="00927EE1">
        <w:rPr>
          <w:rFonts w:eastAsia="Times New Roman" w:cstheme="minorHAnsi"/>
          <w:sz w:val="24"/>
        </w:rPr>
        <w:t>Approval</w:t>
      </w:r>
    </w:p>
    <w:p w14:paraId="11A17B3B" w14:textId="341F6E94" w:rsidR="00FB277C" w:rsidRPr="00927EE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927EE1">
        <w:rPr>
          <w:rFonts w:eastAsia="Times New Roman" w:cstheme="minorHAnsi"/>
          <w:sz w:val="36"/>
          <w:szCs w:val="20"/>
        </w:rPr>
        <w:t>Introduction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Obs \h \r0 </w:instrTex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\h \r0</w:instrText>
      </w:r>
      <w:r w:rsidRPr="00927EE1">
        <w:rPr>
          <w:rFonts w:eastAsia="Times New Roman" w:cstheme="minorHAnsi"/>
          <w:b/>
          <w:bCs/>
        </w:rPr>
        <w:fldChar w:fldCharType="end"/>
      </w:r>
    </w:p>
    <w:p w14:paraId="4519A72A" w14:textId="160AB0AA" w:rsidR="008F7905" w:rsidRPr="00927EE1" w:rsidRDefault="00AC785E" w:rsidP="0077044D">
      <w:pPr>
        <w:spacing w:line="256" w:lineRule="auto"/>
        <w:rPr>
          <w:rFonts w:eastAsia="Times New Roman" w:cstheme="minorHAnsi"/>
        </w:rPr>
      </w:pPr>
      <w:r w:rsidRPr="00927EE1">
        <w:rPr>
          <w:rFonts w:eastAsia="Times New Roman" w:cstheme="minorHAnsi"/>
        </w:rPr>
        <w:t xml:space="preserve">In this paper, we </w:t>
      </w:r>
      <w:r w:rsidR="00CF6C9C" w:rsidRPr="00927EE1">
        <w:rPr>
          <w:rFonts w:eastAsia="Times New Roman" w:cstheme="minorHAnsi"/>
        </w:rPr>
        <w:t xml:space="preserve">share our </w:t>
      </w:r>
      <w:r w:rsidRPr="00927EE1">
        <w:rPr>
          <w:rFonts w:eastAsia="Times New Roman" w:cstheme="minorHAnsi"/>
        </w:rPr>
        <w:t>consideration</w:t>
      </w:r>
      <w:r w:rsidR="00CF6C9C" w:rsidRPr="00927EE1">
        <w:rPr>
          <w:rFonts w:eastAsia="Times New Roman" w:cstheme="minorHAnsi"/>
        </w:rPr>
        <w:t xml:space="preserve">s </w:t>
      </w:r>
      <w:r w:rsidR="00416B6D" w:rsidRPr="00927EE1">
        <w:rPr>
          <w:rFonts w:eastAsia="Times New Roman" w:cstheme="minorHAnsi"/>
        </w:rPr>
        <w:t xml:space="preserve">regarding </w:t>
      </w:r>
      <w:r w:rsidR="009C0754" w:rsidRPr="00927EE1">
        <w:rPr>
          <w:rFonts w:eastAsia="Times New Roman" w:cstheme="minorHAnsi"/>
        </w:rPr>
        <w:t xml:space="preserve">the topic of </w:t>
      </w:r>
      <w:r w:rsidR="001467CE" w:rsidRPr="00927EE1">
        <w:rPr>
          <w:rFonts w:eastAsia="Times New Roman" w:cstheme="minorHAnsi"/>
        </w:rPr>
        <w:t xml:space="preserve">UE demodulation requirements for intra-band non-collocated NR-CA deployment, based on the WF </w:t>
      </w:r>
      <w:r w:rsidR="00631C7C" w:rsidRPr="00927EE1">
        <w:rPr>
          <w:rFonts w:eastAsia="Times New Roman" w:cstheme="minorHAnsi"/>
        </w:rPr>
        <w:t xml:space="preserve">[1] </w:t>
      </w:r>
      <w:r w:rsidR="001467CE" w:rsidRPr="00927EE1">
        <w:rPr>
          <w:rFonts w:eastAsia="Times New Roman" w:cstheme="minorHAnsi"/>
        </w:rPr>
        <w:t>from the previous RAN4 Meeting #108.</w:t>
      </w:r>
    </w:p>
    <w:p w14:paraId="26EC63F5" w14:textId="079B9271" w:rsidR="00F93AF6" w:rsidRPr="00927EE1" w:rsidRDefault="00A403A9" w:rsidP="00F93AF6">
      <w:pPr>
        <w:pStyle w:val="Heading1"/>
        <w:rPr>
          <w:rFonts w:asciiTheme="minorHAnsi" w:hAnsiTheme="minorHAnsi" w:cstheme="minorHAnsi"/>
        </w:rPr>
      </w:pPr>
      <w:r w:rsidRPr="00927EE1">
        <w:rPr>
          <w:rFonts w:asciiTheme="minorHAnsi" w:hAnsiTheme="minorHAnsi" w:cstheme="minorHAnsi"/>
        </w:rPr>
        <w:t>UE Demodulation Requirements</w:t>
      </w:r>
    </w:p>
    <w:p w14:paraId="296A7BF2" w14:textId="0A90D667" w:rsidR="00FF12C0" w:rsidRPr="00927EE1" w:rsidRDefault="00D863EC" w:rsidP="00FF12C0">
      <w:pPr>
        <w:pStyle w:val="Heading2"/>
        <w:rPr>
          <w:rFonts w:asciiTheme="minorHAnsi" w:hAnsiTheme="minorHAnsi" w:cstheme="minorHAnsi"/>
        </w:rPr>
      </w:pPr>
      <w:r w:rsidRPr="00927EE1">
        <w:rPr>
          <w:rFonts w:asciiTheme="minorHAnsi" w:hAnsiTheme="minorHAnsi" w:cstheme="minorHAnsi"/>
        </w:rPr>
        <w:t>MCS Pair</w:t>
      </w:r>
      <w:r w:rsidR="00927EE1" w:rsidRPr="00927EE1">
        <w:rPr>
          <w:rFonts w:asciiTheme="minorHAnsi" w:hAnsiTheme="minorHAnsi" w:cstheme="minorHAnsi"/>
        </w:rPr>
        <w:t xml:space="preserve"> Choice</w:t>
      </w:r>
    </w:p>
    <w:p w14:paraId="435B60FD" w14:textId="542737A0" w:rsidR="00D863EC" w:rsidRPr="00927EE1" w:rsidRDefault="00D863EC" w:rsidP="00D863EC">
      <w:pPr>
        <w:rPr>
          <w:rFonts w:cstheme="minorHAnsi"/>
          <w:lang w:val="en-GB"/>
        </w:rPr>
      </w:pPr>
      <w:r w:rsidRPr="00927EE1">
        <w:rPr>
          <w:rFonts w:cstheme="minorHAnsi"/>
          <w:lang w:val="en-GB"/>
        </w:rPr>
        <w:t>Based on the agreements reached in [1] for the test setup</w:t>
      </w:r>
      <w:r w:rsidR="002C0395" w:rsidRPr="00927EE1">
        <w:rPr>
          <w:rFonts w:cstheme="minorHAnsi"/>
          <w:lang w:val="en-GB"/>
        </w:rPr>
        <w:t xml:space="preserve"> and internal simulation results, we propose the following options for MCS/Rank</w:t>
      </w:r>
      <w:r w:rsidR="00395633" w:rsidRPr="00927EE1">
        <w:rPr>
          <w:rFonts w:cstheme="minorHAnsi"/>
          <w:lang w:val="en-GB"/>
        </w:rPr>
        <w:t>, assuming the use of MCS Table 1 (64QAM Table)</w:t>
      </w:r>
      <w:r w:rsidR="002C0395" w:rsidRPr="00927EE1">
        <w:rPr>
          <w:rFonts w:cstheme="minorHAnsi"/>
          <w:lang w:val="en-GB"/>
        </w:rPr>
        <w:t>:</w:t>
      </w:r>
    </w:p>
    <w:p w14:paraId="6DF71732" w14:textId="5B01E98B" w:rsidR="00395633" w:rsidRPr="00927EE1" w:rsidRDefault="00395633" w:rsidP="002C0395">
      <w:pPr>
        <w:rPr>
          <w:rFonts w:eastAsia="Times New Roman" w:cstheme="minorHAnsi"/>
          <w:b/>
          <w:bCs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1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 xml:space="preserve">: RAN4 to assume </w:t>
      </w:r>
      <w:r w:rsidR="006A0B84" w:rsidRPr="00927EE1">
        <w:rPr>
          <w:rFonts w:eastAsia="Times New Roman" w:cstheme="minorHAnsi"/>
          <w:b/>
          <w:bCs/>
        </w:rPr>
        <w:t xml:space="preserve">MCS Table 1, </w:t>
      </w:r>
      <w:r w:rsidR="001A3AE4">
        <w:rPr>
          <w:rFonts w:eastAsia="Times New Roman" w:cstheme="minorHAnsi"/>
          <w:b/>
          <w:bCs/>
        </w:rPr>
        <w:t xml:space="preserve">Max </w:t>
      </w:r>
      <w:r w:rsidR="006A0B84" w:rsidRPr="00927EE1">
        <w:rPr>
          <w:rFonts w:eastAsia="Times New Roman" w:cstheme="minorHAnsi"/>
          <w:b/>
          <w:bCs/>
        </w:rPr>
        <w:t>64QAM, for the non-collocated Intraband UE Demod Requirements;</w:t>
      </w:r>
    </w:p>
    <w:p w14:paraId="25471C6A" w14:textId="2B137764" w:rsidR="00395633" w:rsidRPr="00927EE1" w:rsidRDefault="002C0395" w:rsidP="002C0395">
      <w:pPr>
        <w:rPr>
          <w:rFonts w:eastAsia="Times New Roman" w:cstheme="minorHAnsi"/>
          <w:b/>
          <w:bCs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2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>:</w:t>
      </w:r>
      <w:r w:rsidR="00395633" w:rsidRPr="00927EE1">
        <w:rPr>
          <w:rFonts w:eastAsia="Times New Roman" w:cstheme="minorHAnsi"/>
          <w:b/>
          <w:bCs/>
        </w:rPr>
        <w:t xml:space="preserve"> For the</w:t>
      </w:r>
      <w:r w:rsidRPr="00927EE1">
        <w:rPr>
          <w:rFonts w:eastAsia="Times New Roman" w:cstheme="minorHAnsi"/>
          <w:b/>
          <w:bCs/>
        </w:rPr>
        <w:t xml:space="preserve"> </w:t>
      </w:r>
      <w:r w:rsidR="00395633" w:rsidRPr="00927EE1">
        <w:rPr>
          <w:rFonts w:eastAsia="Times New Roman" w:cstheme="minorHAnsi"/>
          <w:b/>
          <w:bCs/>
        </w:rPr>
        <w:t xml:space="preserve">lower power </w:t>
      </w:r>
      <w:r w:rsidR="00CD0C51" w:rsidRPr="00927EE1">
        <w:rPr>
          <w:rFonts w:eastAsia="Times New Roman" w:cstheme="minorHAnsi"/>
          <w:b/>
          <w:bCs/>
        </w:rPr>
        <w:t>CC</w:t>
      </w:r>
      <w:r w:rsidR="00395633" w:rsidRPr="00927EE1">
        <w:rPr>
          <w:rFonts w:eastAsia="Times New Roman" w:cstheme="minorHAnsi"/>
          <w:b/>
          <w:bCs/>
        </w:rPr>
        <w:t>, use Rank 1, MCS 4;</w:t>
      </w:r>
    </w:p>
    <w:p w14:paraId="45D5BB84" w14:textId="0BAAE340" w:rsidR="00395633" w:rsidRPr="00927EE1" w:rsidRDefault="00395633" w:rsidP="002C0395">
      <w:pPr>
        <w:rPr>
          <w:rFonts w:eastAsia="Times New Roman" w:cstheme="minorHAnsi"/>
          <w:b/>
          <w:bCs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3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 xml:space="preserve">: For the </w:t>
      </w:r>
      <w:r w:rsidR="00CD0C51" w:rsidRPr="00927EE1">
        <w:rPr>
          <w:rFonts w:eastAsia="Times New Roman" w:cstheme="minorHAnsi"/>
          <w:b/>
          <w:bCs/>
        </w:rPr>
        <w:t xml:space="preserve">higher </w:t>
      </w:r>
      <w:r w:rsidRPr="00927EE1">
        <w:rPr>
          <w:rFonts w:eastAsia="Times New Roman" w:cstheme="minorHAnsi"/>
          <w:b/>
          <w:bCs/>
        </w:rPr>
        <w:t xml:space="preserve">power </w:t>
      </w:r>
      <w:r w:rsidR="00CD0C51" w:rsidRPr="00927EE1">
        <w:rPr>
          <w:rFonts w:eastAsia="Times New Roman" w:cstheme="minorHAnsi"/>
          <w:b/>
          <w:bCs/>
        </w:rPr>
        <w:t>CC</w:t>
      </w:r>
      <w:r w:rsidRPr="00927EE1">
        <w:rPr>
          <w:rFonts w:eastAsia="Times New Roman" w:cstheme="minorHAnsi"/>
          <w:b/>
          <w:bCs/>
        </w:rPr>
        <w:t xml:space="preserve">, use Rank 2, MCS </w:t>
      </w:r>
      <w:r w:rsidR="00782080" w:rsidRPr="00927EE1">
        <w:rPr>
          <w:rFonts w:eastAsia="Times New Roman" w:cstheme="minorHAnsi"/>
          <w:b/>
          <w:bCs/>
        </w:rPr>
        <w:t xml:space="preserve">[26, </w:t>
      </w:r>
      <w:r w:rsidRPr="00927EE1">
        <w:rPr>
          <w:rFonts w:eastAsia="Times New Roman" w:cstheme="minorHAnsi"/>
          <w:b/>
          <w:bCs/>
        </w:rPr>
        <w:t>27</w:t>
      </w:r>
      <w:r w:rsidR="00782080" w:rsidRPr="00927EE1">
        <w:rPr>
          <w:rFonts w:eastAsia="Times New Roman" w:cstheme="minorHAnsi"/>
          <w:b/>
          <w:bCs/>
        </w:rPr>
        <w:t>]</w:t>
      </w:r>
      <w:r w:rsidRPr="00927EE1">
        <w:rPr>
          <w:rFonts w:eastAsia="Times New Roman" w:cstheme="minorHAnsi"/>
          <w:b/>
          <w:bCs/>
        </w:rPr>
        <w:t>;</w:t>
      </w:r>
    </w:p>
    <w:p w14:paraId="344BDB88" w14:textId="7BA38FE7" w:rsidR="008711B9" w:rsidRPr="00927EE1" w:rsidRDefault="00CD0C51" w:rsidP="00CD0C51">
      <w:pPr>
        <w:rPr>
          <w:rFonts w:cstheme="minorHAnsi"/>
          <w:lang w:val="en-GB"/>
        </w:rPr>
      </w:pPr>
      <w:r w:rsidRPr="00927EE1">
        <w:rPr>
          <w:rFonts w:cstheme="minorHAnsi"/>
          <w:lang w:val="en-GB"/>
        </w:rPr>
        <w:t xml:space="preserve">We would like to highlight that we have left open the </w:t>
      </w:r>
      <w:r w:rsidR="00D856FB" w:rsidRPr="00927EE1">
        <w:rPr>
          <w:rFonts w:cstheme="minorHAnsi"/>
          <w:lang w:val="en-GB"/>
        </w:rPr>
        <w:t xml:space="preserve">MCS choice for the higher power CC. It is our view that </w:t>
      </w:r>
      <w:r w:rsidR="001E0E8E" w:rsidRPr="00927EE1">
        <w:rPr>
          <w:rFonts w:cstheme="minorHAnsi"/>
          <w:lang w:val="en-GB"/>
        </w:rPr>
        <w:t xml:space="preserve">RAN4 </w:t>
      </w:r>
      <w:r w:rsidR="00E2691B" w:rsidRPr="00927EE1">
        <w:rPr>
          <w:rFonts w:cstheme="minorHAnsi"/>
          <w:lang w:val="en-GB"/>
        </w:rPr>
        <w:t>should</w:t>
      </w:r>
      <w:r w:rsidR="001E0E8E" w:rsidRPr="00927EE1">
        <w:rPr>
          <w:rFonts w:cstheme="minorHAnsi"/>
          <w:lang w:val="en-GB"/>
        </w:rPr>
        <w:t xml:space="preserve"> fix one of the two MCS and in this case, we propose to fix the lower power CC MCS, and then collect alignment results for a range of MCS </w:t>
      </w:r>
      <w:r w:rsidR="008711B9" w:rsidRPr="00927EE1">
        <w:rPr>
          <w:rFonts w:cstheme="minorHAnsi"/>
          <w:lang w:val="en-GB"/>
        </w:rPr>
        <w:t xml:space="preserve">for the other CC to </w:t>
      </w:r>
      <w:r w:rsidR="00E2691B" w:rsidRPr="00927EE1">
        <w:rPr>
          <w:rFonts w:cstheme="minorHAnsi"/>
          <w:lang w:val="en-GB"/>
        </w:rPr>
        <w:t>confirm that the average</w:t>
      </w:r>
      <w:r w:rsidR="00967149" w:rsidRPr="00927EE1">
        <w:rPr>
          <w:rFonts w:cstheme="minorHAnsi"/>
          <w:lang w:val="en-GB"/>
        </w:rPr>
        <w:t>d result will be less or equal than the maximum power imbalance of 25dB.</w:t>
      </w:r>
    </w:p>
    <w:p w14:paraId="796E2979" w14:textId="72CCB98C" w:rsidR="00D37D38" w:rsidRPr="00927EE1" w:rsidRDefault="00D37D38" w:rsidP="00D37D38">
      <w:pPr>
        <w:rPr>
          <w:rFonts w:cstheme="minorHAnsi"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4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 xml:space="preserve">: </w:t>
      </w:r>
      <w:r w:rsidR="00967149" w:rsidRPr="00927EE1">
        <w:rPr>
          <w:rFonts w:eastAsia="Times New Roman" w:cstheme="minorHAnsi"/>
          <w:b/>
          <w:bCs/>
        </w:rPr>
        <w:t xml:space="preserve">RAN4 should agree on </w:t>
      </w:r>
      <w:r w:rsidR="007374FC" w:rsidRPr="00927EE1">
        <w:rPr>
          <w:rFonts w:eastAsia="Times New Roman" w:cstheme="minorHAnsi"/>
          <w:b/>
          <w:bCs/>
        </w:rPr>
        <w:t>Rank1/MCS 4 for the lower power CC</w:t>
      </w:r>
      <w:r w:rsidR="002E4B02" w:rsidRPr="00927EE1">
        <w:rPr>
          <w:rFonts w:eastAsia="Times New Roman" w:cstheme="minorHAnsi"/>
          <w:b/>
          <w:bCs/>
        </w:rPr>
        <w:t>. RAN4 should</w:t>
      </w:r>
      <w:r w:rsidR="007374FC" w:rsidRPr="00927EE1">
        <w:rPr>
          <w:rFonts w:eastAsia="Times New Roman" w:cstheme="minorHAnsi"/>
          <w:b/>
          <w:bCs/>
        </w:rPr>
        <w:t xml:space="preserve"> </w:t>
      </w:r>
      <w:r w:rsidR="002E4B02" w:rsidRPr="00927EE1">
        <w:rPr>
          <w:rFonts w:eastAsia="Times New Roman" w:cstheme="minorHAnsi"/>
          <w:b/>
          <w:bCs/>
        </w:rPr>
        <w:t xml:space="preserve">decide </w:t>
      </w:r>
      <w:r w:rsidR="004D6A57" w:rsidRPr="00927EE1">
        <w:rPr>
          <w:rFonts w:eastAsia="Times New Roman" w:cstheme="minorHAnsi"/>
          <w:b/>
          <w:bCs/>
        </w:rPr>
        <w:t xml:space="preserve">the MCS for the </w:t>
      </w:r>
      <w:r w:rsidR="002E4B02" w:rsidRPr="00927EE1">
        <w:rPr>
          <w:rFonts w:eastAsia="Times New Roman" w:cstheme="minorHAnsi"/>
          <w:b/>
          <w:bCs/>
        </w:rPr>
        <w:t xml:space="preserve">high power CC </w:t>
      </w:r>
      <w:r w:rsidR="007C21E4" w:rsidRPr="00927EE1">
        <w:rPr>
          <w:rFonts w:eastAsia="Times New Roman" w:cstheme="minorHAnsi"/>
          <w:b/>
          <w:bCs/>
        </w:rPr>
        <w:t xml:space="preserve">among the </w:t>
      </w:r>
      <w:r w:rsidR="002E4B02" w:rsidRPr="00927EE1">
        <w:rPr>
          <w:rFonts w:eastAsia="Times New Roman" w:cstheme="minorHAnsi"/>
          <w:b/>
          <w:bCs/>
        </w:rPr>
        <w:t xml:space="preserve">proposed </w:t>
      </w:r>
      <w:r w:rsidR="007C21E4" w:rsidRPr="00927EE1">
        <w:rPr>
          <w:rFonts w:eastAsia="Times New Roman" w:cstheme="minorHAnsi"/>
          <w:b/>
          <w:bCs/>
        </w:rPr>
        <w:t xml:space="preserve">choices </w:t>
      </w:r>
      <w:r w:rsidR="004D6A57" w:rsidRPr="00927EE1">
        <w:rPr>
          <w:rFonts w:eastAsia="Times New Roman" w:cstheme="minorHAnsi"/>
          <w:b/>
          <w:bCs/>
        </w:rPr>
        <w:t xml:space="preserve">(assuming Rank 2) </w:t>
      </w:r>
      <w:r w:rsidR="007374FC" w:rsidRPr="00927EE1">
        <w:rPr>
          <w:rFonts w:eastAsia="Times New Roman" w:cstheme="minorHAnsi"/>
          <w:b/>
          <w:bCs/>
        </w:rPr>
        <w:t xml:space="preserve">after the </w:t>
      </w:r>
      <w:r w:rsidR="008D1B7B" w:rsidRPr="00927EE1">
        <w:rPr>
          <w:rFonts w:eastAsia="Times New Roman" w:cstheme="minorHAnsi"/>
          <w:b/>
          <w:bCs/>
        </w:rPr>
        <w:t xml:space="preserve">SNR </w:t>
      </w:r>
      <w:r w:rsidR="007374FC" w:rsidRPr="00927EE1">
        <w:rPr>
          <w:rFonts w:eastAsia="Times New Roman" w:cstheme="minorHAnsi"/>
          <w:b/>
          <w:bCs/>
        </w:rPr>
        <w:t xml:space="preserve">results </w:t>
      </w:r>
      <w:r w:rsidR="008D1B7B" w:rsidRPr="00927EE1">
        <w:rPr>
          <w:rFonts w:eastAsia="Times New Roman" w:cstheme="minorHAnsi"/>
          <w:b/>
          <w:bCs/>
        </w:rPr>
        <w:t xml:space="preserve">with impairment </w:t>
      </w:r>
      <w:r w:rsidR="007374FC" w:rsidRPr="00927EE1">
        <w:rPr>
          <w:rFonts w:eastAsia="Times New Roman" w:cstheme="minorHAnsi"/>
          <w:b/>
          <w:bCs/>
        </w:rPr>
        <w:t xml:space="preserve">are collected and averaged, with the condition that </w:t>
      </w:r>
      <w:r w:rsidR="00137470" w:rsidRPr="00927EE1">
        <w:rPr>
          <w:rFonts w:eastAsia="Times New Roman" w:cstheme="minorHAnsi"/>
          <w:b/>
          <w:bCs/>
        </w:rPr>
        <w:t>power imbalance between the two CC cannot exceed 25dB</w:t>
      </w:r>
      <w:r w:rsidR="004D6A57" w:rsidRPr="00927EE1">
        <w:rPr>
          <w:rFonts w:eastAsia="Times New Roman" w:cstheme="minorHAnsi"/>
          <w:b/>
          <w:bCs/>
        </w:rPr>
        <w:t xml:space="preserve"> as agreed</w:t>
      </w:r>
      <w:r w:rsidR="008D1B7B" w:rsidRPr="00927EE1">
        <w:rPr>
          <w:rFonts w:eastAsia="Times New Roman" w:cstheme="minorHAnsi"/>
          <w:b/>
          <w:bCs/>
        </w:rPr>
        <w:t>;</w:t>
      </w:r>
    </w:p>
    <w:p w14:paraId="5AE38621" w14:textId="6D9C211E" w:rsidR="00FB277C" w:rsidRPr="00927EE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927EE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927EE1">
        <w:rPr>
          <w:rFonts w:eastAsia="Times New Roman" w:cstheme="minorHAnsi"/>
          <w:sz w:val="36"/>
          <w:szCs w:val="20"/>
        </w:rPr>
        <w:t>s</w:t>
      </w:r>
      <w:bookmarkEnd w:id="0"/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Obs \h \r0 </w:instrTex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\h \r0</w:instrText>
      </w:r>
      <w:r w:rsidRPr="00927EE1">
        <w:rPr>
          <w:rFonts w:eastAsia="Times New Roman" w:cstheme="minorHAnsi"/>
          <w:b/>
          <w:bCs/>
        </w:rPr>
        <w:fldChar w:fldCharType="end"/>
      </w:r>
    </w:p>
    <w:p w14:paraId="1B2035AE" w14:textId="7C4162E0" w:rsidR="006D2C42" w:rsidRPr="00927EE1" w:rsidRDefault="006D2C42" w:rsidP="006D2C42">
      <w:pPr>
        <w:rPr>
          <w:rFonts w:eastAsia="Times New Roman" w:cstheme="minorHAnsi"/>
          <w:b/>
          <w:bCs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1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>: RAN4 to assume MCS Table 1, 64QAM, for the non-collocated Intraband UE Demod Requirements;</w:t>
      </w:r>
    </w:p>
    <w:p w14:paraId="3DB8145A" w14:textId="576EBCA5" w:rsidR="006D2C42" w:rsidRPr="00927EE1" w:rsidRDefault="006D2C42" w:rsidP="006D2C42">
      <w:pPr>
        <w:rPr>
          <w:rFonts w:eastAsia="Times New Roman" w:cstheme="minorHAnsi"/>
          <w:b/>
          <w:bCs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2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>: For the lower power CC, use Rank 1, MCS 4;</w:t>
      </w:r>
    </w:p>
    <w:p w14:paraId="59F186C1" w14:textId="3AA51C2F" w:rsidR="006D2C42" w:rsidRPr="00927EE1" w:rsidRDefault="006D2C42" w:rsidP="006D2C42">
      <w:pPr>
        <w:rPr>
          <w:rFonts w:eastAsia="Times New Roman" w:cstheme="minorHAnsi"/>
          <w:b/>
          <w:bCs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3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>: For the higher power CC, use Rank 2, MCS [26, 27];</w:t>
      </w:r>
    </w:p>
    <w:p w14:paraId="21CB6D96" w14:textId="3B87E78F" w:rsidR="006D2C42" w:rsidRPr="00927EE1" w:rsidRDefault="006D2C42" w:rsidP="006D2C42">
      <w:pPr>
        <w:rPr>
          <w:rFonts w:cstheme="minorHAnsi"/>
        </w:rPr>
      </w:pPr>
      <w:r w:rsidRPr="00927EE1">
        <w:rPr>
          <w:rFonts w:eastAsia="Times New Roman" w:cstheme="minorHAnsi"/>
          <w:b/>
          <w:bCs/>
        </w:rPr>
        <w:t xml:space="preserve">Proposal </w:t>
      </w:r>
      <w:r w:rsidRPr="00927EE1">
        <w:rPr>
          <w:rFonts w:eastAsia="Times New Roman" w:cstheme="minorHAnsi"/>
          <w:b/>
          <w:bCs/>
        </w:rPr>
        <w:fldChar w:fldCharType="begin"/>
      </w:r>
      <w:r w:rsidRPr="00927EE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927EE1">
        <w:rPr>
          <w:rFonts w:eastAsia="Times New Roman" w:cstheme="minorHAnsi"/>
          <w:b/>
          <w:bCs/>
        </w:rPr>
        <w:fldChar w:fldCharType="separate"/>
      </w:r>
      <w:r w:rsidR="005F70F6">
        <w:rPr>
          <w:rFonts w:eastAsia="Times New Roman" w:cstheme="minorHAnsi"/>
          <w:b/>
          <w:bCs/>
          <w:noProof/>
        </w:rPr>
        <w:t>4</w:t>
      </w:r>
      <w:r w:rsidRPr="00927EE1">
        <w:rPr>
          <w:rFonts w:eastAsia="Times New Roman" w:cstheme="minorHAnsi"/>
          <w:b/>
          <w:bCs/>
        </w:rPr>
        <w:fldChar w:fldCharType="end"/>
      </w:r>
      <w:r w:rsidRPr="00927EE1">
        <w:rPr>
          <w:rFonts w:eastAsia="Times New Roman" w:cstheme="minorHAnsi"/>
          <w:b/>
          <w:bCs/>
        </w:rPr>
        <w:t xml:space="preserve">: RAN4 should agree on Rank1/MCS 4 for the lower power CC. RAN4 should decide the MCS for the high power CC among the proposed choices (assuming Rank 2) after the SNR results with impairment </w:t>
      </w:r>
      <w:r w:rsidRPr="00927EE1">
        <w:rPr>
          <w:rFonts w:eastAsia="Times New Roman" w:cstheme="minorHAnsi"/>
          <w:b/>
          <w:bCs/>
        </w:rPr>
        <w:lastRenderedPageBreak/>
        <w:t>are collected and averaged, with the condition that power imbalance between the two CC cannot exceed 25dB as agreed;</w:t>
      </w:r>
    </w:p>
    <w:p w14:paraId="5A26938F" w14:textId="77777777" w:rsidR="00FB277C" w:rsidRPr="00927EE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927EE1">
        <w:rPr>
          <w:rFonts w:eastAsia="Times New Roman" w:cstheme="minorHAnsi"/>
          <w:sz w:val="36"/>
          <w:szCs w:val="20"/>
        </w:rPr>
        <w:t>References</w:t>
      </w:r>
    </w:p>
    <w:p w14:paraId="11C7DB37" w14:textId="2CD93CB7" w:rsidR="00E04262" w:rsidRPr="001504A8" w:rsidRDefault="00E04262" w:rsidP="00D31672">
      <w:pPr>
        <w:tabs>
          <w:tab w:val="left" w:pos="1770"/>
          <w:tab w:val="center" w:pos="4557"/>
        </w:tabs>
        <w:spacing w:after="180"/>
        <w:rPr>
          <w:rFonts w:cstheme="minorHAnsi"/>
          <w:sz w:val="24"/>
          <w:szCs w:val="24"/>
        </w:rPr>
      </w:pPr>
      <w:r w:rsidRPr="00927EE1">
        <w:rPr>
          <w:rFonts w:cstheme="minorHAnsi"/>
          <w:sz w:val="24"/>
          <w:szCs w:val="24"/>
        </w:rPr>
        <w:t xml:space="preserve">[1] </w:t>
      </w:r>
      <w:r w:rsidR="000622FA" w:rsidRPr="00927EE1">
        <w:rPr>
          <w:rFonts w:cstheme="minorHAnsi"/>
          <w:sz w:val="24"/>
          <w:szCs w:val="24"/>
        </w:rPr>
        <w:t>R4-</w:t>
      </w:r>
      <w:r w:rsidR="00812AEA" w:rsidRPr="00927EE1">
        <w:rPr>
          <w:rFonts w:cstheme="minorHAnsi"/>
          <w:sz w:val="24"/>
          <w:szCs w:val="24"/>
        </w:rPr>
        <w:t>2313876</w:t>
      </w:r>
      <w:r w:rsidR="000622FA" w:rsidRPr="00927EE1">
        <w:rPr>
          <w:rFonts w:cstheme="minorHAnsi"/>
          <w:sz w:val="24"/>
          <w:szCs w:val="24"/>
        </w:rPr>
        <w:t>, “</w:t>
      </w:r>
      <w:r w:rsidR="00511DF7" w:rsidRPr="001504A8">
        <w:rPr>
          <w:rFonts w:cstheme="minorHAnsi"/>
          <w:sz w:val="24"/>
          <w:szCs w:val="24"/>
        </w:rPr>
        <w:t xml:space="preserve">WF for </w:t>
      </w:r>
      <w:proofErr w:type="spellStart"/>
      <w:r w:rsidR="00511DF7" w:rsidRPr="001504A8">
        <w:rPr>
          <w:rFonts w:cstheme="minorHAnsi"/>
          <w:sz w:val="24"/>
          <w:szCs w:val="24"/>
        </w:rPr>
        <w:t>NonCol_intraB_ENDC_NR_CA_Demod</w:t>
      </w:r>
      <w:proofErr w:type="spellEnd"/>
      <w:r w:rsidR="000622FA" w:rsidRPr="00927EE1">
        <w:rPr>
          <w:rFonts w:cstheme="minorHAnsi"/>
          <w:sz w:val="24"/>
          <w:szCs w:val="24"/>
        </w:rPr>
        <w:t>”</w:t>
      </w:r>
      <w:r w:rsidR="00D31672" w:rsidRPr="00927EE1">
        <w:rPr>
          <w:rFonts w:cstheme="minorHAnsi"/>
          <w:sz w:val="24"/>
          <w:szCs w:val="24"/>
        </w:rPr>
        <w:t xml:space="preserve">, </w:t>
      </w:r>
      <w:r w:rsidR="00ED0300" w:rsidRPr="00927EE1">
        <w:rPr>
          <w:rFonts w:cstheme="minorHAnsi"/>
          <w:sz w:val="24"/>
          <w:szCs w:val="24"/>
        </w:rPr>
        <w:t>3GPP TSG-RAN WG4 Meeting # 10</w:t>
      </w:r>
      <w:r w:rsidR="00511DF7" w:rsidRPr="00927EE1">
        <w:rPr>
          <w:rFonts w:cstheme="minorHAnsi"/>
          <w:sz w:val="24"/>
          <w:szCs w:val="24"/>
        </w:rPr>
        <w:t>8</w:t>
      </w:r>
      <w:r w:rsidR="00ED0300" w:rsidRPr="00927EE1">
        <w:rPr>
          <w:rFonts w:cstheme="minorHAnsi"/>
          <w:sz w:val="24"/>
          <w:szCs w:val="24"/>
        </w:rPr>
        <w:t>,</w:t>
      </w:r>
      <w:r w:rsidR="00233B77" w:rsidRPr="00927EE1">
        <w:rPr>
          <w:rFonts w:cstheme="minorHAnsi"/>
          <w:sz w:val="24"/>
          <w:szCs w:val="24"/>
        </w:rPr>
        <w:t xml:space="preserve"> </w:t>
      </w:r>
      <w:r w:rsidR="00511DF7" w:rsidRPr="00927EE1">
        <w:rPr>
          <w:rFonts w:cstheme="minorHAnsi"/>
          <w:sz w:val="24"/>
          <w:szCs w:val="24"/>
        </w:rPr>
        <w:t>Toulo</w:t>
      </w:r>
      <w:r w:rsidR="006E06B6" w:rsidRPr="00927EE1">
        <w:rPr>
          <w:rFonts w:cstheme="minorHAnsi"/>
          <w:sz w:val="24"/>
          <w:szCs w:val="24"/>
        </w:rPr>
        <w:t>u</w:t>
      </w:r>
      <w:r w:rsidR="00511DF7" w:rsidRPr="00927EE1">
        <w:rPr>
          <w:rFonts w:cstheme="minorHAnsi"/>
          <w:sz w:val="24"/>
          <w:szCs w:val="24"/>
        </w:rPr>
        <w:t>se</w:t>
      </w:r>
      <w:r w:rsidR="00233B77" w:rsidRPr="00927EE1">
        <w:rPr>
          <w:rFonts w:cstheme="minorHAnsi"/>
          <w:sz w:val="24"/>
          <w:szCs w:val="24"/>
        </w:rPr>
        <w:t xml:space="preserve">, </w:t>
      </w:r>
      <w:r w:rsidR="00511DF7" w:rsidRPr="00927EE1">
        <w:rPr>
          <w:rFonts w:cstheme="minorHAnsi"/>
          <w:sz w:val="24"/>
          <w:szCs w:val="24"/>
        </w:rPr>
        <w:t>FR</w:t>
      </w:r>
      <w:r w:rsidR="00233B77" w:rsidRPr="00927EE1">
        <w:rPr>
          <w:rFonts w:cstheme="minorHAnsi"/>
          <w:sz w:val="24"/>
          <w:szCs w:val="24"/>
        </w:rPr>
        <w:t xml:space="preserve">, </w:t>
      </w:r>
      <w:r w:rsidR="00511DF7" w:rsidRPr="00927EE1">
        <w:rPr>
          <w:rFonts w:cstheme="minorHAnsi"/>
          <w:sz w:val="24"/>
          <w:szCs w:val="24"/>
        </w:rPr>
        <w:t>Augus</w:t>
      </w:r>
      <w:r w:rsidR="005875B4" w:rsidRPr="00927EE1">
        <w:rPr>
          <w:rFonts w:cstheme="minorHAnsi"/>
          <w:sz w:val="24"/>
          <w:szCs w:val="24"/>
        </w:rPr>
        <w:t>t</w:t>
      </w:r>
      <w:r w:rsidR="00511DF7" w:rsidRPr="00927EE1">
        <w:rPr>
          <w:rFonts w:cstheme="minorHAnsi"/>
          <w:sz w:val="24"/>
          <w:szCs w:val="24"/>
        </w:rPr>
        <w:t xml:space="preserve"> </w:t>
      </w:r>
      <w:r w:rsidR="00233B77" w:rsidRPr="00927EE1">
        <w:rPr>
          <w:rFonts w:cstheme="minorHAnsi"/>
          <w:sz w:val="24"/>
          <w:szCs w:val="24"/>
        </w:rPr>
        <w:t>2</w:t>
      </w:r>
      <w:r w:rsidR="005875B4" w:rsidRPr="00927EE1">
        <w:rPr>
          <w:rFonts w:cstheme="minorHAnsi"/>
          <w:sz w:val="24"/>
          <w:szCs w:val="24"/>
        </w:rPr>
        <w:t>1</w:t>
      </w:r>
      <w:r w:rsidR="00233B77" w:rsidRPr="00927EE1">
        <w:rPr>
          <w:rFonts w:cstheme="minorHAnsi"/>
          <w:sz w:val="24"/>
          <w:szCs w:val="24"/>
        </w:rPr>
        <w:t xml:space="preserve"> –</w:t>
      </w:r>
      <w:r w:rsidR="005875B4" w:rsidRPr="00927EE1">
        <w:rPr>
          <w:rFonts w:cstheme="minorHAnsi"/>
          <w:sz w:val="24"/>
          <w:szCs w:val="24"/>
        </w:rPr>
        <w:t xml:space="preserve"> </w:t>
      </w:r>
      <w:r w:rsidR="00233B77" w:rsidRPr="00927EE1">
        <w:rPr>
          <w:rFonts w:cstheme="minorHAnsi"/>
          <w:sz w:val="24"/>
          <w:szCs w:val="24"/>
        </w:rPr>
        <w:t>2</w:t>
      </w:r>
      <w:r w:rsidR="005875B4" w:rsidRPr="00927EE1">
        <w:rPr>
          <w:rFonts w:cstheme="minorHAnsi"/>
          <w:sz w:val="24"/>
          <w:szCs w:val="24"/>
        </w:rPr>
        <w:t>5</w:t>
      </w:r>
      <w:r w:rsidR="00233B77" w:rsidRPr="00927EE1">
        <w:rPr>
          <w:rFonts w:cstheme="minorHAnsi"/>
          <w:sz w:val="24"/>
          <w:szCs w:val="24"/>
        </w:rPr>
        <w:t>, 2023</w:t>
      </w:r>
      <w:r w:rsidR="00C179B6" w:rsidRPr="00927EE1">
        <w:rPr>
          <w:rFonts w:cstheme="minorHAnsi"/>
          <w:sz w:val="24"/>
          <w:szCs w:val="24"/>
        </w:rPr>
        <w:t>;</w:t>
      </w:r>
    </w:p>
    <w:p w14:paraId="3D8EF989" w14:textId="72E9BE2C" w:rsidR="008F7905" w:rsidRPr="00927EE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927EE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1D4FC" w14:textId="77777777" w:rsidR="00AC410E" w:rsidRDefault="00AC410E">
      <w:pPr>
        <w:spacing w:after="0" w:line="240" w:lineRule="auto"/>
      </w:pPr>
      <w:r>
        <w:separator/>
      </w:r>
    </w:p>
  </w:endnote>
  <w:endnote w:type="continuationSeparator" w:id="0">
    <w:p w14:paraId="1B157268" w14:textId="77777777" w:rsidR="00AC410E" w:rsidRDefault="00AC4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07CC" w14:textId="77777777" w:rsidR="00AC410E" w:rsidRDefault="00AC410E">
      <w:pPr>
        <w:spacing w:after="0" w:line="240" w:lineRule="auto"/>
      </w:pPr>
      <w:r>
        <w:separator/>
      </w:r>
    </w:p>
  </w:footnote>
  <w:footnote w:type="continuationSeparator" w:id="0">
    <w:p w14:paraId="4E9475F2" w14:textId="77777777" w:rsidR="00AC410E" w:rsidRDefault="00AC4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37470"/>
    <w:rsid w:val="001400C8"/>
    <w:rsid w:val="00141654"/>
    <w:rsid w:val="001462DA"/>
    <w:rsid w:val="001467CE"/>
    <w:rsid w:val="001476A2"/>
    <w:rsid w:val="001477B0"/>
    <w:rsid w:val="00147D94"/>
    <w:rsid w:val="001504A8"/>
    <w:rsid w:val="00151EFE"/>
    <w:rsid w:val="001524D9"/>
    <w:rsid w:val="001567FA"/>
    <w:rsid w:val="00157001"/>
    <w:rsid w:val="001603A8"/>
    <w:rsid w:val="00161436"/>
    <w:rsid w:val="00161E82"/>
    <w:rsid w:val="00162AF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A3AE4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0E8E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0395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4B02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5633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D6A57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1DF7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5B4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5F70F6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1C7C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0B84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2C42"/>
    <w:rsid w:val="006D520F"/>
    <w:rsid w:val="006E06B6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374FC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1376"/>
    <w:rsid w:val="007735E3"/>
    <w:rsid w:val="00774796"/>
    <w:rsid w:val="00775340"/>
    <w:rsid w:val="00775E56"/>
    <w:rsid w:val="007767D4"/>
    <w:rsid w:val="00782080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1E4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074DE"/>
    <w:rsid w:val="00812AEA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11B9"/>
    <w:rsid w:val="0087231B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80E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1B7B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27EE1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149"/>
    <w:rsid w:val="00967946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754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3A9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10E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44F69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0C51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3DF7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56FB"/>
    <w:rsid w:val="00D863EC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05742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691B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229B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0B7E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C51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43</cp:revision>
  <dcterms:created xsi:type="dcterms:W3CDTF">2023-09-26T09:41:00Z</dcterms:created>
  <dcterms:modified xsi:type="dcterms:W3CDTF">2023-09-27T19:49:00Z</dcterms:modified>
</cp:coreProperties>
</file>